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4A" w:rsidRDefault="00B7094A" w:rsidP="004E4A2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7094A">
        <w:rPr>
          <w:b/>
          <w:sz w:val="24"/>
          <w:szCs w:val="24"/>
        </w:rPr>
        <w:t>Criteri per la valutazione finale e l’ammissione alla classe successiva</w:t>
      </w:r>
      <w:r w:rsidR="004F1771">
        <w:rPr>
          <w:b/>
          <w:sz w:val="24"/>
          <w:szCs w:val="24"/>
        </w:rPr>
        <w:t xml:space="preserve"> </w:t>
      </w:r>
    </w:p>
    <w:p w:rsidR="004F1771" w:rsidRPr="004F1771" w:rsidRDefault="004F1771" w:rsidP="004E4A22">
      <w:pPr>
        <w:jc w:val="center"/>
        <w:rPr>
          <w:b/>
        </w:rPr>
      </w:pPr>
      <w:r w:rsidRPr="004F1771">
        <w:rPr>
          <w:b/>
        </w:rPr>
        <w:t>Delibera del Collegio del 15 maggio 2026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In conformità a quanto previsto dall’art. 4, comma 4, del D.P.R. 8 marzo 1999, n. 275, le istituzioni scolastiche, nell’esercizio della propria autonomia, definiscono modalità e criteri di valutazione degli studenti nel rispetto della normativa nazionale, nonché i criteri per la valutazione periodica dei risultati conseguiti in relazione agli obiettivi formativi prefissati. 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Ai sensi del D.P.R. 22 giugno 2009, n. 122, e del D.P.R. 8 agosto 2025, n. 135, recante il Regolamento sulla valutazione degli studenti del secondo ciclo di istruzione, l’ammissione alla classe successiva è subordinata alla valutazione annuale degli apprendimenti e del comportamento dello studente, effettuata in sede di scrutinio finale. 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Sulla base delle disposizioni normative vigenti, il Collegio dei docenti delibera i seguenti criteri per la conduzione dello scrutinio finale di giugno.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 </w:t>
      </w:r>
      <w:r w:rsidRPr="004E4A22">
        <w:rPr>
          <w:b/>
          <w:sz w:val="20"/>
          <w:szCs w:val="20"/>
        </w:rPr>
        <w:t xml:space="preserve">Ammissione alla classe </w:t>
      </w:r>
      <w:proofErr w:type="gramStart"/>
      <w:r w:rsidRPr="004E4A22">
        <w:rPr>
          <w:b/>
          <w:sz w:val="20"/>
          <w:szCs w:val="20"/>
        </w:rPr>
        <w:t>successiva</w:t>
      </w:r>
      <w:r w:rsidRPr="004E4A22">
        <w:rPr>
          <w:sz w:val="20"/>
          <w:szCs w:val="20"/>
        </w:rPr>
        <w:t xml:space="preserve"> .</w:t>
      </w:r>
      <w:proofErr w:type="gramEnd"/>
      <w:r w:rsidRPr="004E4A22">
        <w:rPr>
          <w:sz w:val="20"/>
          <w:szCs w:val="20"/>
        </w:rPr>
        <w:t xml:space="preserve"> Sono ammessi alla classe successiva gli studenti che, in sede di scrutinio finale, abbiano conseguito: 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○ una valutazione del comportamento superiore a sei decimi; 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>○ una valutazione non inferiore a sei decimi in tutte le discipline;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>○ almeno 75% di presenze;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b/>
          <w:sz w:val="20"/>
          <w:szCs w:val="20"/>
        </w:rPr>
        <w:t>Valutazione del comportamento</w:t>
      </w:r>
      <w:r w:rsidRPr="004E4A22">
        <w:rPr>
          <w:sz w:val="20"/>
          <w:szCs w:val="20"/>
        </w:rPr>
        <w:t xml:space="preserve">. In applicazione del D.P.R. 8 agosto 2025, n. 135: 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○ la valutazione del comportamento superiore a sei decimi consente l’ammissione alla classe successiva, fermo restando il conseguimento della sufficienza in tutte le discipline;  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>○ per gli studenti che conseguono una valutazione del comportamento pari a sei decimi, il Consiglio di classe sospende il giudizio di ammissione alla classe successiva e assegna la predisposizione di un elaborato critico in materia di cittadinanza attiva e solidale, secondo modalità e tempi stabiliti dal Consiglio di classe. L’esito della valutazione dell’elaborato concorre alla formulazione del giudizio finale di ammissione;</w:t>
      </w:r>
    </w:p>
    <w:p w:rsidR="00B7094A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 ○ la valutazione del comportamento inferiore a sei decimi comporta la non ammissione alla classe successiva, indipendentemente dagli esiti del profitto conseguiti nelle varie discipline, come già previsto dal D.P.R. 22 giugno 2009, n. 122.  </w:t>
      </w:r>
    </w:p>
    <w:p w:rsidR="004E4A22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b/>
          <w:sz w:val="20"/>
          <w:szCs w:val="20"/>
        </w:rPr>
        <w:t>Sospensione del giudizio</w:t>
      </w:r>
      <w:r w:rsidR="004E4A22" w:rsidRPr="004E4A22">
        <w:rPr>
          <w:b/>
          <w:sz w:val="20"/>
          <w:szCs w:val="20"/>
        </w:rPr>
        <w:t>.</w:t>
      </w:r>
      <w:r w:rsidRPr="004E4A22">
        <w:rPr>
          <w:sz w:val="20"/>
          <w:szCs w:val="20"/>
        </w:rPr>
        <w:t xml:space="preserve">  Il Consiglio di classe procede alla sospensione del giudizio, con contestuale attivazione di interventi di recupero e successiva integrazione dello scrutinio finale, di norma entro il 31 agosto e, comunque, non oltre l’inizio delle lezioni dell’anno scolastico successivo, nei seguenti casi:  </w:t>
      </w:r>
    </w:p>
    <w:p w:rsidR="004E4A22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○ presenza di un massimo di tre insufficienze complessive;  </w:t>
      </w:r>
    </w:p>
    <w:p w:rsidR="004E4A22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b/>
          <w:sz w:val="20"/>
          <w:szCs w:val="20"/>
        </w:rPr>
        <w:t>Non ammissione alla classe successiva</w:t>
      </w:r>
      <w:r w:rsidR="004E4A22" w:rsidRPr="004E4A22">
        <w:rPr>
          <w:sz w:val="20"/>
          <w:szCs w:val="20"/>
        </w:rPr>
        <w:t>.</w:t>
      </w:r>
      <w:r w:rsidRPr="004E4A22">
        <w:rPr>
          <w:sz w:val="20"/>
          <w:szCs w:val="20"/>
        </w:rPr>
        <w:t xml:space="preserve">  Fermo restando quanto previsto dalle norme di comportamento, non è ammesso alla classe successiva lo studente che, pur avendo rispettato il limite minimo di frequenza annuale, presenti: </w:t>
      </w:r>
    </w:p>
    <w:p w:rsidR="004E4A22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 xml:space="preserve">○ più di tre insufficienze complessive, anche se lievi.  </w:t>
      </w:r>
    </w:p>
    <w:p w:rsidR="004E4A22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b/>
          <w:sz w:val="20"/>
          <w:szCs w:val="20"/>
        </w:rPr>
        <w:t>NC (Non Classificato)</w:t>
      </w:r>
      <w:r w:rsidRPr="004E4A22">
        <w:rPr>
          <w:sz w:val="20"/>
          <w:szCs w:val="20"/>
        </w:rPr>
        <w:t xml:space="preserve"> La valutazione NC è attribuita dal Consiglio di classe quando, per assenze prolungate, non sono disponibili elementi sufficienti per esprimere un voto in decimi in una o più discipline, ha valore di insufficienza grave e concorre, se necessario, </w:t>
      </w:r>
      <w:proofErr w:type="spellStart"/>
      <w:r w:rsidRPr="004E4A22">
        <w:rPr>
          <w:sz w:val="20"/>
          <w:szCs w:val="20"/>
        </w:rPr>
        <w:t>alla</w:t>
      </w:r>
      <w:proofErr w:type="spellEnd"/>
      <w:r w:rsidRPr="004E4A22">
        <w:rPr>
          <w:sz w:val="20"/>
          <w:szCs w:val="20"/>
        </w:rPr>
        <w:t xml:space="preserve"> non ammissione alla classe successiva.  </w:t>
      </w:r>
    </w:p>
    <w:p w:rsidR="004E4A22" w:rsidRDefault="00B7094A" w:rsidP="00B7094A">
      <w:pPr>
        <w:jc w:val="both"/>
        <w:rPr>
          <w:sz w:val="20"/>
          <w:szCs w:val="20"/>
        </w:rPr>
      </w:pPr>
      <w:r w:rsidRPr="004E4A22">
        <w:rPr>
          <w:b/>
          <w:sz w:val="20"/>
          <w:szCs w:val="20"/>
        </w:rPr>
        <w:t>Deroghe</w:t>
      </w:r>
      <w:r w:rsidR="004E4A22" w:rsidRPr="004E4A22">
        <w:rPr>
          <w:b/>
          <w:sz w:val="20"/>
          <w:szCs w:val="20"/>
        </w:rPr>
        <w:t>.</w:t>
      </w:r>
      <w:r w:rsidRPr="004E4A22">
        <w:rPr>
          <w:b/>
          <w:sz w:val="20"/>
          <w:szCs w:val="20"/>
        </w:rPr>
        <w:t xml:space="preserve"> </w:t>
      </w:r>
      <w:r w:rsidRPr="004E4A22">
        <w:rPr>
          <w:sz w:val="20"/>
          <w:szCs w:val="20"/>
        </w:rPr>
        <w:t xml:space="preserve"> Il Consiglio di classe può deliberare in deroga ai criteri sopra indicati esclusivamente in presenza di motivazioni gravi, eccezionali e adeguatamente documentate.</w:t>
      </w:r>
    </w:p>
    <w:p w:rsidR="004E4A22" w:rsidRDefault="00B7094A" w:rsidP="00B7094A">
      <w:pPr>
        <w:jc w:val="both"/>
        <w:rPr>
          <w:sz w:val="20"/>
          <w:szCs w:val="20"/>
        </w:rPr>
      </w:pPr>
      <w:r w:rsidRPr="004E4A22">
        <w:rPr>
          <w:b/>
          <w:sz w:val="20"/>
          <w:szCs w:val="20"/>
        </w:rPr>
        <w:t>Legenda delle valutazioni</w:t>
      </w:r>
      <w:r w:rsidRPr="004E4A22">
        <w:rPr>
          <w:sz w:val="20"/>
          <w:szCs w:val="20"/>
        </w:rPr>
        <w:t xml:space="preserve"> </w:t>
      </w:r>
    </w:p>
    <w:p w:rsidR="002F3146" w:rsidRPr="004E4A22" w:rsidRDefault="00B7094A" w:rsidP="00B7094A">
      <w:pPr>
        <w:jc w:val="both"/>
        <w:rPr>
          <w:sz w:val="20"/>
          <w:szCs w:val="20"/>
        </w:rPr>
      </w:pPr>
      <w:r w:rsidRPr="004E4A22">
        <w:rPr>
          <w:sz w:val="20"/>
          <w:szCs w:val="20"/>
        </w:rPr>
        <w:t>6 - 10: valutazioni sufficienti o positive 5: insufficienza lieve 4: insufficienza grave 3: insufficienza molto grave NC (Non Classificato): valutazione non espressa per assenze prolungate e continuative che hanno reso impossibile la valutazione del percorso di apprendimento; equiparata a insufficienza grave.</w:t>
      </w:r>
    </w:p>
    <w:sectPr w:rsidR="002F3146" w:rsidRPr="004E4A22" w:rsidSect="004F177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4A"/>
    <w:rsid w:val="002F3146"/>
    <w:rsid w:val="004E4A22"/>
    <w:rsid w:val="004F1771"/>
    <w:rsid w:val="007040D0"/>
    <w:rsid w:val="00B7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84D7D-59A7-4ACA-BB10-35E68FF2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Cipriani</dc:creator>
  <cp:keywords/>
  <dc:description/>
  <cp:lastModifiedBy>Antonietta Di Lorenzo</cp:lastModifiedBy>
  <cp:revision>2</cp:revision>
  <dcterms:created xsi:type="dcterms:W3CDTF">2026-03-02T15:14:00Z</dcterms:created>
  <dcterms:modified xsi:type="dcterms:W3CDTF">2026-03-02T15:14:00Z</dcterms:modified>
</cp:coreProperties>
</file>