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204"/>
        </w:tabs>
        <w:suppressAutoHyphens w:val="1"/>
        <w:bidi w:val="0"/>
        <w:spacing w:line="100" w:lineRule="atLeast"/>
        <w:ind w:left="0" w:right="0" w:firstLine="0"/>
        <w:jc w:val="both"/>
        <w:rPr>
          <w:rFonts w:ascii="Verdana" w:cs="Verdana" w:hAnsi="Verdana" w:eastAsia="Verdana"/>
          <w:sz w:val="26"/>
          <w:szCs w:val="26"/>
          <w:u w:color="000000"/>
          <w:rtl w:val="0"/>
          <w:lang w:val="it-IT"/>
        </w:rPr>
      </w:pPr>
      <w:r>
        <w:rPr>
          <w:rFonts w:ascii="Verdana" w:hAnsi="Verdana"/>
          <w:sz w:val="26"/>
          <w:szCs w:val="26"/>
          <w:u w:color="000000"/>
          <w:rtl w:val="0"/>
          <w:lang w:val="it-IT"/>
        </w:rPr>
        <w:t>Buonasera  a tutti e benvenuti. E</w:t>
      </w:r>
      <w:r>
        <w:rPr>
          <w:rFonts w:ascii="Verdana" w:hAnsi="Verdana" w:hint="default"/>
          <w:sz w:val="26"/>
          <w:szCs w:val="26"/>
          <w:u w:color="000000"/>
          <w:rtl w:val="0"/>
          <w:lang w:val="it-IT"/>
        </w:rPr>
        <w:t xml:space="preserve">’ </w:t>
      </w:r>
      <w:r>
        <w:rPr>
          <w:rFonts w:ascii="Verdana" w:hAnsi="Verdana"/>
          <w:sz w:val="26"/>
          <w:szCs w:val="26"/>
          <w:u w:color="000000"/>
          <w:rtl w:val="0"/>
          <w:lang w:val="it-IT"/>
        </w:rPr>
        <w:t>con vero piacere che stasera abbiamo qui con noi la prof.ssa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204"/>
        </w:tabs>
        <w:suppressAutoHyphens w:val="1"/>
        <w:bidi w:val="0"/>
        <w:spacing w:line="100" w:lineRule="atLeast"/>
        <w:ind w:left="0" w:right="0" w:firstLine="0"/>
        <w:jc w:val="both"/>
        <w:rPr>
          <w:rFonts w:ascii="Verdana" w:cs="Verdana" w:hAnsi="Verdana" w:eastAsia="Verdana"/>
          <w:kern w:val="1"/>
          <w:sz w:val="26"/>
          <w:szCs w:val="26"/>
          <w:u w:color="000000"/>
          <w:rtl w:val="0"/>
          <w:lang w:val="it-IT"/>
        </w:rPr>
      </w:pPr>
      <w:r>
        <w:rPr>
          <w:rFonts w:ascii="Verdana" w:hAnsi="Verdana"/>
          <w:b w:val="1"/>
          <w:bCs w:val="1"/>
          <w:kern w:val="1"/>
          <w:sz w:val="26"/>
          <w:szCs w:val="26"/>
          <w:u w:color="000000"/>
          <w:rtl w:val="0"/>
          <w:lang w:val="it-IT"/>
        </w:rPr>
        <w:t xml:space="preserve">Maria Pia Veladiano,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laureata in Filosofia; ha insegnato lettere per pi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ù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di vent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>’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anni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anche in Istituti professionali ed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>è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stata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preside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di un istituto Tecnico a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Vicenza. Collabora con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>“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Repubblica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per argomenti legati alla scuola e ai giovani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e partecipa a numerose trasmissioni televisive.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204"/>
        </w:tabs>
        <w:suppressAutoHyphens w:val="1"/>
        <w:bidi w:val="0"/>
        <w:spacing w:line="100" w:lineRule="atLeast"/>
        <w:ind w:left="0" w:right="0" w:firstLine="0"/>
        <w:jc w:val="both"/>
        <w:rPr>
          <w:rFonts w:ascii="Verdana" w:cs="Verdana" w:hAnsi="Verdana" w:eastAsia="Verdana"/>
          <w:kern w:val="1"/>
          <w:sz w:val="26"/>
          <w:szCs w:val="26"/>
          <w:u w:color="000000"/>
          <w:rtl w:val="0"/>
          <w:lang w:val="it-IT"/>
        </w:rPr>
      </w:pPr>
      <w:r>
        <w:rPr>
          <w:rFonts w:ascii="Verdana" w:hAnsi="Verdana"/>
          <w:i w:val="1"/>
          <w:iCs w:val="1"/>
          <w:kern w:val="1"/>
          <w:sz w:val="26"/>
          <w:szCs w:val="26"/>
          <w:u w:color="000000"/>
          <w:rtl w:val="0"/>
          <w:lang w:val="it-IT"/>
        </w:rPr>
        <w:t>La vita accanto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, pubblicato da Einaudi,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il suo primo romanzo, vincitore del Premio Calvino 2010, e secondo al Premio Strega 2011. Nel 2012 ha pubblicato, </w:t>
      </w:r>
      <w:r>
        <w:rPr>
          <w:rFonts w:ascii="Verdana" w:hAnsi="Verdana"/>
          <w:i w:val="1"/>
          <w:iCs w:val="1"/>
          <w:kern w:val="1"/>
          <w:sz w:val="26"/>
          <w:szCs w:val="26"/>
          <w:u w:color="000000"/>
          <w:rtl w:val="0"/>
          <w:lang w:val="it-IT"/>
        </w:rPr>
        <w:t xml:space="preserve">Il tempo </w:t>
      </w:r>
      <w:r>
        <w:rPr>
          <w:rFonts w:ascii="Verdana" w:hAnsi="Verdana" w:hint="default"/>
          <w:i w:val="1"/>
          <w:iCs w:val="1"/>
          <w:kern w:val="1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Verdana" w:hAnsi="Verdana"/>
          <w:i w:val="1"/>
          <w:iCs w:val="1"/>
          <w:kern w:val="1"/>
          <w:sz w:val="26"/>
          <w:szCs w:val="26"/>
          <w:u w:color="000000"/>
          <w:rtl w:val="0"/>
          <w:lang w:val="it-IT"/>
        </w:rPr>
        <w:t>un dio breve.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Nel 2013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uscito un piccolo giallo per ragazzi, dal titolo </w:t>
      </w:r>
      <w:r>
        <w:rPr>
          <w:rFonts w:ascii="Verdana" w:hAnsi="Verdana"/>
          <w:i w:val="1"/>
          <w:iCs w:val="1"/>
          <w:kern w:val="1"/>
          <w:sz w:val="26"/>
          <w:szCs w:val="26"/>
          <w:u w:color="000000"/>
          <w:rtl w:val="0"/>
          <w:lang w:val="it-IT"/>
        </w:rPr>
        <w:t>Messaggi da lontano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, e </w:t>
      </w:r>
      <w:r>
        <w:rPr>
          <w:rFonts w:ascii="Verdana" w:hAnsi="Verdana"/>
          <w:i w:val="1"/>
          <w:iCs w:val="1"/>
          <w:kern w:val="1"/>
          <w:sz w:val="26"/>
          <w:szCs w:val="26"/>
          <w:u w:color="000000"/>
          <w:rtl w:val="0"/>
          <w:lang w:val="it-IT"/>
        </w:rPr>
        <w:t>Ma come tu resisti, vita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, una raccolta di minuscole riflessioni sui sentimenti e le azioni di vita quotidiana.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Recentemente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stato pubblicato il suo nuovo romanzo, dal titolo </w:t>
      </w:r>
      <w:r>
        <w:rPr>
          <w:rFonts w:ascii="Verdana" w:hAnsi="Verdana"/>
          <w:i w:val="1"/>
          <w:iCs w:val="1"/>
          <w:kern w:val="1"/>
          <w:sz w:val="26"/>
          <w:szCs w:val="26"/>
          <w:u w:color="000000"/>
          <w:rtl w:val="0"/>
          <w:lang w:val="it-IT"/>
        </w:rPr>
        <w:t>Lei</w:t>
      </w:r>
      <w:r>
        <w:rPr>
          <w:rFonts w:ascii="Verdana" w:hAnsi="Verdana"/>
          <w:i w:val="1"/>
          <w:iCs w:val="1"/>
          <w:kern w:val="1"/>
          <w:sz w:val="26"/>
          <w:szCs w:val="26"/>
          <w:u w:color="000000"/>
          <w:rtl w:val="0"/>
          <w:lang w:val="it-IT"/>
        </w:rPr>
        <w:t>.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204"/>
        </w:tabs>
        <w:suppressAutoHyphens w:val="1"/>
        <w:bidi w:val="0"/>
        <w:spacing w:line="100" w:lineRule="atLeast"/>
        <w:ind w:left="0" w:right="0" w:firstLine="0"/>
        <w:jc w:val="both"/>
        <w:rPr>
          <w:rFonts w:ascii="Verdana" w:cs="Verdana" w:hAnsi="Verdana" w:eastAsia="Verdana"/>
          <w:kern w:val="1"/>
          <w:sz w:val="26"/>
          <w:szCs w:val="26"/>
          <w:u w:color="000000"/>
          <w:rtl w:val="0"/>
          <w:lang w:val="it-IT"/>
        </w:rPr>
      </w:pP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Fece clamore il suo articolo su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>“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Repubblica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del 2015 </w:t>
      </w:r>
      <w:r>
        <w:rPr>
          <w:rFonts w:ascii="Verdana" w:hAnsi="Verdana"/>
          <w:i w:val="1"/>
          <w:iCs w:val="1"/>
          <w:kern w:val="1"/>
          <w:sz w:val="26"/>
          <w:szCs w:val="26"/>
          <w:u w:color="000000"/>
          <w:rtl w:val="0"/>
          <w:lang w:val="it-IT"/>
        </w:rPr>
        <w:t>La mia giornata da dirigente dopo la riforma della scuola,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dove la preside-scrittrice,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raccontava i limiti della buona scuola ed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evidenziava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quello che il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docente deve sopra ogni cosa saper fare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cio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>è “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insegnare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e che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>“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f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are il preside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debba essere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un servizio alla comunit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civile.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>“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Che almeno la scuola pubblica sia un luogo in cui si rende visibile ai ragazzi che collaborare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e condividere 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pi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ù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bello (e giusto) di obbedire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>”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.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</w:t>
      </w:r>
    </w:p>
    <w:p>
      <w:pPr>
        <w:pStyle w:val="Di default"/>
        <w:bidi w:val="0"/>
        <w:ind w:left="0" w:right="0" w:firstLine="0"/>
        <w:jc w:val="both"/>
        <w:rPr>
          <w:rFonts w:ascii="Verdana" w:cs="Verdana" w:hAnsi="Verdana" w:eastAsia="Verdana"/>
          <w:sz w:val="26"/>
          <w:szCs w:val="26"/>
          <w:rtl w:val="0"/>
        </w:rPr>
      </w:pP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Nel 2018 fece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>discutere</w:t>
      </w:r>
      <w:r>
        <w:rPr>
          <w:rFonts w:ascii="Verdana" w:hAnsi="Verdana"/>
          <w:sz w:val="26"/>
          <w:szCs w:val="26"/>
          <w:rtl w:val="0"/>
          <w:lang w:val="it-IT"/>
        </w:rPr>
        <w:t xml:space="preserve"> la sua decisione di impugnare, di fronte al tribunale amministrativo la nomina di reggente in un istituto comprensivo di Rovereto.</w:t>
      </w:r>
    </w:p>
    <w:p>
      <w:pPr>
        <w:pStyle w:val="Di default"/>
        <w:bidi w:val="0"/>
        <w:ind w:left="0" w:right="0" w:firstLine="0"/>
        <w:jc w:val="both"/>
        <w:rPr>
          <w:rFonts w:ascii="Verdana" w:cs="Verdana" w:hAnsi="Verdana" w:eastAsia="Verdana"/>
          <w:sz w:val="26"/>
          <w:szCs w:val="26"/>
          <w:rtl w:val="0"/>
        </w:rPr>
      </w:pPr>
      <w:r>
        <w:rPr>
          <w:rFonts w:ascii="Verdana" w:hAnsi="Verdana"/>
          <w:sz w:val="26"/>
          <w:szCs w:val="26"/>
          <w:rtl w:val="0"/>
          <w:lang w:val="it-IT"/>
        </w:rPr>
        <w:t xml:space="preserve">In una intervista apparsa su </w:t>
      </w:r>
      <w:r>
        <w:rPr>
          <w:rFonts w:ascii="Verdana" w:hAnsi="Verdana" w:hint="default"/>
          <w:sz w:val="26"/>
          <w:szCs w:val="26"/>
          <w:rtl w:val="0"/>
          <w:lang w:val="it-IT"/>
        </w:rPr>
        <w:t>“</w:t>
      </w:r>
      <w:r>
        <w:rPr>
          <w:rFonts w:ascii="Verdana" w:hAnsi="Verdana"/>
          <w:sz w:val="26"/>
          <w:szCs w:val="26"/>
          <w:rtl w:val="0"/>
          <w:lang w:val="it-IT"/>
        </w:rPr>
        <w:t>Il giornale di Vicenza</w:t>
      </w:r>
      <w:r>
        <w:rPr>
          <w:rFonts w:ascii="Verdana" w:hAnsi="Verdana" w:hint="default"/>
          <w:sz w:val="26"/>
          <w:szCs w:val="26"/>
          <w:rtl w:val="0"/>
          <w:lang w:val="it-IT"/>
        </w:rPr>
        <w:t>”</w:t>
      </w:r>
      <w:r>
        <w:rPr>
          <w:rFonts w:ascii="Verdana" w:hAnsi="Verdana"/>
          <w:sz w:val="26"/>
          <w:szCs w:val="26"/>
          <w:rtl w:val="0"/>
          <w:lang w:val="it-IT"/>
        </w:rPr>
        <w:t>,</w:t>
      </w:r>
      <w:r>
        <w:rPr>
          <w:rFonts w:ascii="Verdana" w:hAnsi="Verdana" w:hint="default"/>
          <w:sz w:val="26"/>
          <w:szCs w:val="26"/>
          <w:rtl w:val="0"/>
          <w:lang w:val="it-IT"/>
        </w:rPr>
        <w:t> </w:t>
      </w:r>
      <w:r>
        <w:rPr>
          <w:rFonts w:ascii="Verdana" w:hAnsi="Verdana"/>
          <w:sz w:val="26"/>
          <w:szCs w:val="26"/>
          <w:rtl w:val="0"/>
          <w:lang w:val="it-IT"/>
        </w:rPr>
        <w:t>la Veladiano mise il dito sulla piaga delle reggenze, piaga che ben si conosceva, che andava governata, sapendo, che si trattava</w:t>
      </w:r>
      <w:r>
        <w:rPr>
          <w:rFonts w:ascii="Verdana" w:hAnsi="Verdana" w:hint="default"/>
          <w:sz w:val="26"/>
          <w:szCs w:val="26"/>
          <w:rtl w:val="0"/>
          <w:lang w:val="it-IT"/>
        </w:rPr>
        <w:t> “</w:t>
      </w:r>
      <w:r>
        <w:rPr>
          <w:rFonts w:ascii="Verdana" w:hAnsi="Verdana"/>
          <w:sz w:val="26"/>
          <w:szCs w:val="26"/>
          <w:rtl w:val="0"/>
          <w:lang w:val="it-IT"/>
        </w:rPr>
        <w:t>di una situazione del tutto anomala ma prevedibile</w:t>
      </w:r>
      <w:r>
        <w:rPr>
          <w:rFonts w:ascii="Verdana" w:hAnsi="Verdana" w:hint="default"/>
          <w:sz w:val="26"/>
          <w:szCs w:val="26"/>
          <w:rtl w:val="0"/>
          <w:lang w:val="it-IT"/>
        </w:rPr>
        <w:t>”</w:t>
      </w:r>
      <w:r>
        <w:rPr>
          <w:rFonts w:ascii="Verdana" w:hAnsi="Verdana"/>
          <w:sz w:val="26"/>
          <w:szCs w:val="26"/>
          <w:rtl w:val="0"/>
          <w:lang w:val="it-IT"/>
        </w:rPr>
        <w:t>.</w:t>
      </w:r>
    </w:p>
    <w:p>
      <w:pPr>
        <w:pStyle w:val="Di default"/>
        <w:bidi w:val="0"/>
        <w:ind w:left="0" w:right="0" w:firstLine="0"/>
        <w:jc w:val="both"/>
        <w:rPr>
          <w:rFonts w:ascii="Verdana" w:cs="Verdana" w:hAnsi="Verdana" w:eastAsia="Verdana"/>
          <w:sz w:val="26"/>
          <w:szCs w:val="26"/>
          <w:rtl w:val="0"/>
        </w:rPr>
      </w:pPr>
      <w:r>
        <w:rPr>
          <w:rFonts w:ascii="Verdana" w:hAnsi="Verdana"/>
          <w:sz w:val="26"/>
          <w:szCs w:val="26"/>
          <w:rtl w:val="0"/>
          <w:lang w:val="it-IT"/>
        </w:rPr>
        <w:t>La scuola, afferm</w:t>
      </w:r>
      <w:r>
        <w:rPr>
          <w:rFonts w:ascii="Verdana" w:hAnsi="Verdana" w:hint="default"/>
          <w:sz w:val="26"/>
          <w:szCs w:val="26"/>
          <w:rtl w:val="0"/>
          <w:lang w:val="it-IT"/>
        </w:rPr>
        <w:t>ò</w:t>
      </w:r>
      <w:r>
        <w:rPr>
          <w:rFonts w:ascii="Verdana" w:hAnsi="Verdana"/>
          <w:sz w:val="26"/>
          <w:szCs w:val="26"/>
          <w:rtl w:val="0"/>
          <w:lang w:val="it-IT"/>
        </w:rPr>
        <w:t>,</w:t>
      </w:r>
      <w:r>
        <w:rPr>
          <w:rFonts w:ascii="Verdana" w:hAnsi="Verdana" w:hint="default"/>
          <w:sz w:val="26"/>
          <w:szCs w:val="26"/>
          <w:rtl w:val="0"/>
          <w:lang w:val="it-IT"/>
        </w:rPr>
        <w:t> “</w:t>
      </w:r>
      <w:r>
        <w:rPr>
          <w:rFonts w:ascii="Verdana" w:hAnsi="Verdana"/>
          <w:sz w:val="26"/>
          <w:szCs w:val="26"/>
          <w:rtl w:val="0"/>
          <w:lang w:val="it-IT"/>
        </w:rPr>
        <w:t>ha bisogno di tempo, cura, ascolto delle persone e dei ragazzi</w:t>
      </w:r>
      <w:r>
        <w:rPr>
          <w:rFonts w:ascii="Verdana" w:hAnsi="Verdana" w:hint="default"/>
          <w:sz w:val="26"/>
          <w:szCs w:val="26"/>
          <w:rtl w:val="0"/>
          <w:lang w:val="it-IT"/>
        </w:rPr>
        <w:t>”</w:t>
      </w:r>
      <w:r>
        <w:rPr>
          <w:rFonts w:ascii="Verdana" w:hAnsi="Verdana"/>
          <w:sz w:val="26"/>
          <w:szCs w:val="26"/>
          <w:rtl w:val="0"/>
          <w:lang w:val="it-IT"/>
        </w:rPr>
        <w:t xml:space="preserve">. </w:t>
      </w:r>
      <w:r>
        <w:rPr>
          <w:rFonts w:ascii="Verdana" w:hAnsi="Verdana" w:hint="default"/>
          <w:sz w:val="26"/>
          <w:szCs w:val="26"/>
          <w:rtl w:val="0"/>
          <w:lang w:val="it-IT"/>
        </w:rPr>
        <w:t>“</w:t>
      </w:r>
      <w:r>
        <w:rPr>
          <w:rFonts w:ascii="Verdana" w:hAnsi="Verdana"/>
          <w:sz w:val="26"/>
          <w:szCs w:val="26"/>
          <w:rtl w:val="0"/>
          <w:lang w:val="it-IT"/>
        </w:rPr>
        <w:t>Se si raddoppiano gli incarichi ai presidi si fa peggio tutto</w:t>
      </w:r>
      <w:r>
        <w:rPr>
          <w:rFonts w:ascii="Verdana" w:hAnsi="Verdana" w:hint="default"/>
          <w:sz w:val="26"/>
          <w:szCs w:val="26"/>
          <w:rtl w:val="0"/>
          <w:lang w:val="it-IT"/>
        </w:rPr>
        <w:t>”</w:t>
      </w:r>
      <w:r>
        <w:rPr>
          <w:rFonts w:ascii="Verdana" w:hAnsi="Verdana"/>
          <w:sz w:val="26"/>
          <w:szCs w:val="26"/>
          <w:rtl w:val="0"/>
          <w:lang w:val="it-IT"/>
        </w:rPr>
        <w:t>.</w:t>
      </w:r>
    </w:p>
    <w:p>
      <w:pPr>
        <w:pStyle w:val="Di default"/>
        <w:bidi w:val="0"/>
        <w:ind w:left="0" w:right="0" w:firstLine="0"/>
        <w:jc w:val="both"/>
        <w:rPr>
          <w:rFonts w:ascii="Verdana" w:cs="Verdana" w:hAnsi="Verdana" w:eastAsia="Verdana"/>
          <w:b w:val="0"/>
          <w:bCs w:val="0"/>
          <w:sz w:val="26"/>
          <w:szCs w:val="26"/>
          <w:rtl w:val="0"/>
        </w:rPr>
      </w:pPr>
      <w:r>
        <w:rPr>
          <w:rFonts w:ascii="Verdana" w:hAnsi="Verdana"/>
          <w:b w:val="0"/>
          <w:bCs w:val="0"/>
          <w:sz w:val="26"/>
          <w:szCs w:val="26"/>
          <w:rtl w:val="0"/>
          <w:lang w:val="it-IT"/>
        </w:rPr>
        <w:t xml:space="preserve">La scuola, non </w:t>
      </w:r>
      <w:r>
        <w:rPr>
          <w:rFonts w:ascii="Verdana" w:hAnsi="Verdana" w:hint="default"/>
          <w:b w:val="0"/>
          <w:bCs w:val="0"/>
          <w:sz w:val="26"/>
          <w:szCs w:val="26"/>
          <w:rtl w:val="0"/>
          <w:lang w:val="it-IT"/>
        </w:rPr>
        <w:t xml:space="preserve">è </w:t>
      </w:r>
      <w:r>
        <w:rPr>
          <w:rFonts w:ascii="Verdana" w:hAnsi="Verdana"/>
          <w:b w:val="0"/>
          <w:bCs w:val="0"/>
          <w:sz w:val="26"/>
          <w:szCs w:val="26"/>
          <w:rtl w:val="0"/>
          <w:lang w:val="it-IT"/>
        </w:rPr>
        <w:t>solo organizzazione, gestione burocratica, ma un mondo fatto anzitutto di relazioni. Con responsabilit</w:t>
      </w:r>
      <w:r>
        <w:rPr>
          <w:rFonts w:ascii="Verdana" w:hAnsi="Verdana" w:hint="default"/>
          <w:b w:val="0"/>
          <w:bCs w:val="0"/>
          <w:sz w:val="26"/>
          <w:szCs w:val="26"/>
          <w:rtl w:val="0"/>
          <w:lang w:val="it-IT"/>
        </w:rPr>
        <w:t xml:space="preserve">à </w:t>
      </w:r>
      <w:r>
        <w:rPr>
          <w:rFonts w:ascii="Verdana" w:hAnsi="Verdana"/>
          <w:b w:val="0"/>
          <w:bCs w:val="0"/>
          <w:sz w:val="26"/>
          <w:szCs w:val="26"/>
          <w:rtl w:val="0"/>
          <w:lang w:val="it-IT"/>
        </w:rPr>
        <w:t>precise, non delegabili.</w:t>
      </w:r>
      <w:r>
        <w:rPr>
          <w:rFonts w:ascii="Verdana" w:hAnsi="Verdana" w:hint="default"/>
          <w:b w:val="0"/>
          <w:bCs w:val="0"/>
          <w:sz w:val="26"/>
          <w:szCs w:val="26"/>
          <w:rtl w:val="0"/>
          <w:lang w:val="it-IT"/>
        </w:rPr>
        <w:t> </w:t>
      </w:r>
      <w:r>
        <w:rPr>
          <w:rFonts w:ascii="Verdana" w:hAnsi="Verdana"/>
          <w:b w:val="0"/>
          <w:bCs w:val="0"/>
          <w:sz w:val="26"/>
          <w:szCs w:val="26"/>
          <w:rtl w:val="0"/>
          <w:lang w:val="it-IT"/>
        </w:rPr>
        <w:t>Sempre se si vogliono fare bene le cose. In modo, dunque, collaborativo, aperto, coinvolgente</w:t>
      </w:r>
      <w:r>
        <w:rPr>
          <w:rFonts w:ascii="Verdana" w:hAnsi="Verdana" w:hint="default"/>
          <w:b w:val="0"/>
          <w:bCs w:val="0"/>
          <w:sz w:val="26"/>
          <w:szCs w:val="26"/>
          <w:rtl w:val="0"/>
          <w:lang w:val="it-IT"/>
        </w:rPr>
        <w:t>”</w:t>
      </w:r>
      <w:r>
        <w:rPr>
          <w:rFonts w:ascii="Verdana" w:hAnsi="Verdana"/>
          <w:b w:val="0"/>
          <w:bCs w:val="0"/>
          <w:sz w:val="26"/>
          <w:szCs w:val="26"/>
          <w:rtl w:val="0"/>
          <w:lang w:val="it-IT"/>
        </w:rPr>
        <w:t xml:space="preserve">. </w:t>
      </w:r>
    </w:p>
    <w:p>
      <w:pPr>
        <w:pStyle w:val="Di default"/>
        <w:bidi w:val="0"/>
        <w:ind w:left="0" w:right="0" w:firstLine="0"/>
        <w:jc w:val="both"/>
        <w:rPr>
          <w:rFonts w:ascii="Verdana" w:cs="Verdana" w:hAnsi="Verdana" w:eastAsia="Verdana"/>
          <w:b w:val="0"/>
          <w:bCs w:val="0"/>
          <w:sz w:val="26"/>
          <w:szCs w:val="26"/>
          <w:rtl w:val="0"/>
        </w:rPr>
      </w:pPr>
      <w:r>
        <w:rPr>
          <w:rFonts w:ascii="Verdana" w:hAnsi="Verdana"/>
          <w:b w:val="0"/>
          <w:bCs w:val="0"/>
          <w:sz w:val="26"/>
          <w:szCs w:val="26"/>
          <w:rtl w:val="0"/>
          <w:lang w:val="it-IT"/>
        </w:rPr>
        <w:t xml:space="preserve">Purtroppo la causa contro il MIUR fu persa e la preside dal settembre 2019 si </w:t>
      </w:r>
      <w:r>
        <w:rPr>
          <w:rFonts w:ascii="Verdana" w:hAnsi="Verdana" w:hint="default"/>
          <w:b w:val="0"/>
          <w:bCs w:val="0"/>
          <w:sz w:val="26"/>
          <w:szCs w:val="26"/>
          <w:rtl w:val="0"/>
          <w:lang w:val="it-IT"/>
        </w:rPr>
        <w:t xml:space="preserve">è </w:t>
      </w:r>
      <w:r>
        <w:rPr>
          <w:rFonts w:ascii="Verdana" w:hAnsi="Verdana"/>
          <w:b w:val="0"/>
          <w:bCs w:val="0"/>
          <w:sz w:val="26"/>
          <w:szCs w:val="26"/>
          <w:rtl w:val="0"/>
          <w:lang w:val="it-IT"/>
        </w:rPr>
        <w:t xml:space="preserve">dimessa dal suo incarico e si </w:t>
      </w:r>
      <w:r>
        <w:rPr>
          <w:rFonts w:ascii="Verdana" w:hAnsi="Verdana" w:hint="default"/>
          <w:b w:val="0"/>
          <w:bCs w:val="0"/>
          <w:sz w:val="26"/>
          <w:szCs w:val="26"/>
          <w:rtl w:val="0"/>
          <w:lang w:val="it-IT"/>
        </w:rPr>
        <w:t xml:space="preserve">è </w:t>
      </w:r>
      <w:r>
        <w:rPr>
          <w:rFonts w:ascii="Verdana" w:hAnsi="Verdana"/>
          <w:b w:val="0"/>
          <w:bCs w:val="0"/>
          <w:sz w:val="26"/>
          <w:szCs w:val="26"/>
          <w:rtl w:val="0"/>
          <w:lang w:val="it-IT"/>
        </w:rPr>
        <w:t>dedicata interamente alla sua passione di scrivere.</w:t>
      </w: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rFonts w:ascii="Verdana" w:hAnsi="Verdana"/>
          <w:sz w:val="26"/>
          <w:szCs w:val="26"/>
          <w:rtl w:val="0"/>
          <w:lang w:val="it-IT"/>
        </w:rPr>
        <w:t>Stasera la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 professoressa Veladiano ci presenter</w:t>
      </w:r>
      <w:r>
        <w:rPr>
          <w:rFonts w:ascii="Verdana" w:hAnsi="Verdana" w:hint="default"/>
          <w:kern w:val="1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Verdana" w:hAnsi="Verdana"/>
          <w:kern w:val="1"/>
          <w:sz w:val="26"/>
          <w:szCs w:val="26"/>
          <w:u w:color="000000"/>
          <w:rtl w:val="0"/>
          <w:lang w:val="it-IT"/>
        </w:rPr>
        <w:t xml:space="preserve">il suo nuovo libro </w:t>
      </w:r>
      <w:r>
        <w:rPr>
          <w:rFonts w:ascii="Verdana" w:hAnsi="Verdana"/>
          <w:i w:val="1"/>
          <w:iCs w:val="1"/>
          <w:kern w:val="1"/>
          <w:sz w:val="26"/>
          <w:szCs w:val="26"/>
          <w:rtl w:val="0"/>
          <w:lang w:val="it-IT"/>
        </w:rPr>
        <w:t>Parole di scuola</w:t>
      </w:r>
      <w:r>
        <w:rPr>
          <w:rFonts w:ascii="Verdana" w:hAnsi="Verdana"/>
          <w:kern w:val="1"/>
          <w:sz w:val="26"/>
          <w:szCs w:val="26"/>
          <w:rtl w:val="0"/>
          <w:lang w:val="it-IT"/>
        </w:rPr>
        <w:t>, liberissime riflessioni</w:t>
      </w:r>
      <w:r>
        <w:rPr>
          <w:rFonts w:ascii="Verdana" w:hAnsi="Verdana"/>
          <w:kern w:val="1"/>
          <w:sz w:val="26"/>
          <w:szCs w:val="26"/>
          <w:rtl w:val="0"/>
          <w:lang w:val="it-IT"/>
        </w:rPr>
        <w:t xml:space="preserve"> e storie</w:t>
      </w:r>
      <w:r>
        <w:rPr>
          <w:rFonts w:ascii="Verdana" w:hAnsi="Verdana"/>
          <w:kern w:val="1"/>
          <w:sz w:val="26"/>
          <w:szCs w:val="26"/>
          <w:rtl w:val="0"/>
        </w:rPr>
        <w:t xml:space="preserve"> </w:t>
      </w:r>
      <w:r>
        <w:rPr>
          <w:rFonts w:ascii="Verdana" w:hAnsi="Verdana"/>
          <w:kern w:val="1"/>
          <w:sz w:val="26"/>
          <w:szCs w:val="26"/>
          <w:rtl w:val="0"/>
          <w:lang w:val="it-IT"/>
        </w:rPr>
        <w:t xml:space="preserve">di </w:t>
      </w:r>
      <w:r>
        <w:rPr>
          <w:rFonts w:ascii="Verdana" w:hAnsi="Verdana"/>
          <w:kern w:val="1"/>
          <w:sz w:val="26"/>
          <w:szCs w:val="26"/>
          <w:rtl w:val="0"/>
          <w:lang w:val="it-IT"/>
        </w:rPr>
        <w:t>scuola</w:t>
      </w:r>
      <w:r>
        <w:rPr>
          <w:rFonts w:ascii="Verdana" w:hAnsi="Verdana"/>
          <w:kern w:val="1"/>
          <w:sz w:val="26"/>
          <w:szCs w:val="26"/>
          <w:rtl w:val="0"/>
          <w:lang w:val="it-IT"/>
        </w:rPr>
        <w:t xml:space="preserve"> e di educazione.</w:t>
      </w:r>
      <w:r>
        <w:rPr>
          <w:rFonts w:ascii="Verdana" w:cs="Verdana" w:hAnsi="Verdana" w:eastAsia="Verdana"/>
          <w:kern w:val="1"/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